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68" w:rsidRDefault="00D92368" w:rsidP="00D9236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92368" w:rsidRDefault="00D92368" w:rsidP="00D923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РОССИЙСКАЯ ФЕДЕРАЦИЯ             </w:t>
      </w:r>
    </w:p>
    <w:p w:rsidR="00D92368" w:rsidRDefault="00D92368" w:rsidP="00D923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92368" w:rsidRDefault="00D92368" w:rsidP="00D923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МУНИЦИПАЛЬНОГО ОБРАЗОВАНИЯ ПОСЕЛОК УРШЕЛЬСКИЙ (СЕЛЬСКОЕ ПОСЕЛЕНИЕ) ГУСЬ-ХРУСТАЛЬНОГО РАЙОНА ВЛАДИМИРСКОЙ ОБЛАСТИ</w:t>
      </w:r>
    </w:p>
    <w:p w:rsidR="00D92368" w:rsidRDefault="00D92368" w:rsidP="00D923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2368" w:rsidRPr="00D92368" w:rsidRDefault="00D92368" w:rsidP="00D92368">
      <w:pPr>
        <w:tabs>
          <w:tab w:val="left" w:pos="2355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92368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D92368" w:rsidRDefault="00D92368" w:rsidP="00D92368">
      <w:pPr>
        <w:tabs>
          <w:tab w:val="left" w:pos="235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2368" w:rsidRDefault="00D92368" w:rsidP="00D92368">
      <w:pPr>
        <w:tabs>
          <w:tab w:val="left" w:pos="2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2368" w:rsidRDefault="00D92368" w:rsidP="00D92368">
      <w:pPr>
        <w:tabs>
          <w:tab w:val="left" w:pos="2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06.10.2017                                                                                                                            №   85 б</w:t>
      </w:r>
    </w:p>
    <w:p w:rsidR="00D92368" w:rsidRDefault="00D92368" w:rsidP="00D92368">
      <w:pPr>
        <w:tabs>
          <w:tab w:val="left" w:pos="2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6E3670" w:rsidTr="006E3670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6E3670" w:rsidRPr="006E3670" w:rsidRDefault="006E3670" w:rsidP="006E3670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Порядка представления, рассмотрения и оценки предложений граждан, организаций о включении в муниципальную программу формирования современной сельской среды на 2018-2022 годы наиболее посещаемой муниципальной территории общего пользования населенного пункта, подлежащей благоустройству в 2018-2022 годы</w:t>
            </w:r>
          </w:p>
        </w:tc>
      </w:tr>
    </w:tbl>
    <w:p w:rsidR="00D92368" w:rsidRDefault="00D92368" w:rsidP="00D923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2368" w:rsidRDefault="00D92368" w:rsidP="00D92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D92368" w:rsidRDefault="00D92368" w:rsidP="00D923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п. Уршельский (сельское поселение).</w:t>
      </w:r>
    </w:p>
    <w:p w:rsidR="00D92368" w:rsidRDefault="00D92368" w:rsidP="00D92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368" w:rsidRDefault="00D92368" w:rsidP="00D92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D92368" w:rsidRDefault="00D92368" w:rsidP="00D92368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  Утвердить, </w:t>
      </w:r>
      <w:r>
        <w:rPr>
          <w:rFonts w:ascii="Times New Roman" w:eastAsia="Times New Roman" w:hAnsi="Times New Roman"/>
          <w:sz w:val="24"/>
          <w:szCs w:val="24"/>
        </w:rPr>
        <w:t xml:space="preserve">Порядок 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на 2018-2022 годы наиболее посещаемой муниципальной территории общего пользования населенного пункта, подлежащей благоустройству в 2018-2022 годы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D92368" w:rsidRDefault="00D92368" w:rsidP="00D92368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2. Настоящее постановление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опубликовать в газете «Мещёрские вести».</w:t>
      </w:r>
    </w:p>
    <w:p w:rsidR="00D92368" w:rsidRDefault="00D92368" w:rsidP="00D92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    Контроль над исполнением постановления оставляю за собой.</w:t>
      </w:r>
    </w:p>
    <w:p w:rsidR="00D92368" w:rsidRDefault="00D92368" w:rsidP="00D92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  Постановление вступает в силу в день, следующий за днем его официального опубликования.</w:t>
      </w:r>
    </w:p>
    <w:p w:rsidR="00501FBC" w:rsidRDefault="00501FBC" w:rsidP="00D92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5.</w:t>
      </w:r>
      <w:r w:rsidRPr="00501FB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zh-CN"/>
        </w:rPr>
        <w:t xml:space="preserve"> </w:t>
      </w:r>
      <w:r w:rsidRPr="00501FBC">
        <w:rPr>
          <w:rFonts w:ascii="Times New Roman" w:hAnsi="Times New Roman"/>
          <w:sz w:val="24"/>
          <w:szCs w:val="24"/>
        </w:rPr>
        <w:t xml:space="preserve">С приложениями к постановлению можно </w:t>
      </w:r>
      <w:proofErr w:type="gramStart"/>
      <w:r w:rsidRPr="00501FBC">
        <w:rPr>
          <w:rFonts w:ascii="Times New Roman" w:hAnsi="Times New Roman"/>
          <w:sz w:val="24"/>
          <w:szCs w:val="24"/>
        </w:rPr>
        <w:t>ознакомится</w:t>
      </w:r>
      <w:proofErr w:type="gramEnd"/>
      <w:r w:rsidRPr="00501FBC">
        <w:rPr>
          <w:rFonts w:ascii="Times New Roman" w:hAnsi="Times New Roman"/>
          <w:sz w:val="24"/>
          <w:szCs w:val="24"/>
        </w:rPr>
        <w:t xml:space="preserve"> на официальном сайте администрации, в сельских библиотеках.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92368" w:rsidRDefault="00D92368" w:rsidP="00D92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368" w:rsidRDefault="00D92368" w:rsidP="00D92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368" w:rsidRDefault="00D92368" w:rsidP="00D92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Г.Ю.Соколова</w:t>
      </w:r>
      <w:proofErr w:type="spellEnd"/>
    </w:p>
    <w:p w:rsidR="00D92368" w:rsidRDefault="00D92368" w:rsidP="00D92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368" w:rsidRDefault="00D92368" w:rsidP="00D923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2368" w:rsidRDefault="00D92368" w:rsidP="00D923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2368" w:rsidRDefault="00D92368" w:rsidP="00D923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2368" w:rsidRDefault="00D92368" w:rsidP="00D923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2368" w:rsidRDefault="00D92368" w:rsidP="00D923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386" w:rsidRPr="00F86386" w:rsidRDefault="00F86386" w:rsidP="00F863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6386">
        <w:rPr>
          <w:rFonts w:ascii="Times New Roman" w:hAnsi="Times New Roman"/>
          <w:sz w:val="24"/>
          <w:szCs w:val="24"/>
        </w:rPr>
        <w:t>Опубликовано в газете «Мещерские вести» № 134 от 06.10.2017 г.</w:t>
      </w:r>
    </w:p>
    <w:p w:rsidR="00D92368" w:rsidRDefault="00D92368" w:rsidP="00D923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92368" w:rsidRDefault="00D92368" w:rsidP="00D923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2368" w:rsidRDefault="00D92368" w:rsidP="00D923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2368" w:rsidRDefault="00D92368" w:rsidP="006E36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2368" w:rsidRDefault="00D92368" w:rsidP="00D923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2368" w:rsidRDefault="00D92368" w:rsidP="00D923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2368" w:rsidRDefault="00D92368" w:rsidP="00D9236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D92368" w:rsidRDefault="00D92368" w:rsidP="00D923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2368" w:rsidRDefault="00D92368" w:rsidP="00D923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D92368" w:rsidRDefault="00D92368" w:rsidP="00D92368">
      <w:pPr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Порядок</w:t>
      </w:r>
    </w:p>
    <w:p w:rsidR="00D92368" w:rsidRDefault="00D92368" w:rsidP="00D92368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представления, рассмотрения и оценки предложений граждан, организаций о включении в муниципальную программу формирования современной сельской среды на 2018-2022 годы наиболее посещаемой муниципальной территории общего пользования населенного пункта, подлежащей благоустройству в 2018-2022 годы</w:t>
      </w:r>
    </w:p>
    <w:p w:rsidR="00D92368" w:rsidRDefault="00D92368" w:rsidP="00D9236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2368" w:rsidRDefault="00D92368" w:rsidP="00D9236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Порядок </w:t>
      </w:r>
      <w:r>
        <w:rPr>
          <w:rFonts w:ascii="Times New Roman" w:eastAsia="Times New Roman" w:hAnsi="Times New Roman"/>
          <w:sz w:val="24"/>
          <w:szCs w:val="24"/>
        </w:rPr>
        <w:t>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на 2018-2022 годы (далее - муниципальная программа) наиболее посещаемой муниципальной территории общего пользования, подлежащей благоустройству в 2018-2022 годы (далее - территория общего пользования) определяет механизм отбора территорий общего пользования и проектов по их благоустройству.</w:t>
      </w:r>
    </w:p>
    <w:p w:rsidR="00D92368" w:rsidRDefault="00D92368" w:rsidP="00D9236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Территория общего пользования – наиболее часто посещаемая улица, площадь, набережная и другие.</w:t>
      </w:r>
    </w:p>
    <w:p w:rsidR="00D92368" w:rsidRDefault="00D92368" w:rsidP="00D9236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 Отбор проводится в целях улучшения инфраструктуры территории, вовлечения жителей в благоустройство общественных пространств.</w:t>
      </w:r>
    </w:p>
    <w:p w:rsidR="00D92368" w:rsidRDefault="00D92368" w:rsidP="00D9236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Организатором отбора является уполномоченный орган местного самоуправления (далее – организатор конкурса).</w:t>
      </w:r>
    </w:p>
    <w:p w:rsidR="00D92368" w:rsidRDefault="00D92368" w:rsidP="00D92368">
      <w:pPr>
        <w:pStyle w:val="ConsPlu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1.3.1. К обязанностям организатора отбора относятся:</w:t>
      </w:r>
    </w:p>
    <w:p w:rsidR="00D92368" w:rsidRDefault="00D92368" w:rsidP="00D9236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1) опубликование на официальном сайте муниципального образования, информации об отборе </w:t>
      </w:r>
      <w:r>
        <w:rPr>
          <w:rFonts w:ascii="Times New Roman" w:hAnsi="Times New Roman"/>
          <w:sz w:val="24"/>
          <w:szCs w:val="24"/>
        </w:rPr>
        <w:t>наиболее посещаемой муниципальной территории общего пользования подлежащей благоустройству, в которой в обязательном порядке отражается:</w:t>
      </w:r>
      <w:proofErr w:type="gramEnd"/>
    </w:p>
    <w:p w:rsidR="00D92368" w:rsidRDefault="00D92368" w:rsidP="00D9236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и будущее территории общего пользования, среди которых проводится  отбор:</w:t>
      </w:r>
    </w:p>
    <w:p w:rsidR="00D92368" w:rsidRDefault="00D92368" w:rsidP="00D9236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D92368" w:rsidRDefault="00D92368" w:rsidP="00D9236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 согласно муниципальной программе;</w:t>
      </w:r>
    </w:p>
    <w:p w:rsidR="00D92368" w:rsidRDefault="00D92368" w:rsidP="00D92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средств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предусмотренный на реализацию проекта по благоустройству</w:t>
      </w:r>
      <w:r>
        <w:rPr>
          <w:rFonts w:ascii="Times New Roman" w:hAnsi="Times New Roman"/>
          <w:sz w:val="24"/>
          <w:szCs w:val="24"/>
        </w:rPr>
        <w:t xml:space="preserve"> наиболее посещаемой муниципальной территории общего пользования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2368" w:rsidRDefault="00D92368" w:rsidP="00D9236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сроки проведения отбора;</w:t>
      </w:r>
    </w:p>
    <w:p w:rsidR="00D92368" w:rsidRDefault="00D92368" w:rsidP="00D9236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ответственные лица;</w:t>
      </w:r>
    </w:p>
    <w:p w:rsidR="00D92368" w:rsidRDefault="00D92368" w:rsidP="00D9236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порядок участия граждан и организаций в отборе;</w:t>
      </w:r>
    </w:p>
    <w:p w:rsidR="00D92368" w:rsidRDefault="00D92368" w:rsidP="00D9236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проведение опроса граждан и выбор территории общего пользования;</w:t>
      </w:r>
    </w:p>
    <w:p w:rsidR="00D92368" w:rsidRDefault="00D92368" w:rsidP="00D9236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организация обсуждения и выработки проектов благоустройства территории общего пользования;</w:t>
      </w:r>
    </w:p>
    <w:p w:rsidR="00D92368" w:rsidRDefault="00D92368" w:rsidP="00D9236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организация работы Комиссии, сформированной в соответствии с Положением;</w:t>
      </w:r>
    </w:p>
    <w:p w:rsidR="00D92368" w:rsidRDefault="00D92368" w:rsidP="00D9236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опубликование результатов отбора территории и выработанного проекта его благоустройства на официальном сайте муниципального образования, размещенном в информационно-телекоммуникационной сети «Интернет», а также в средствах массовой информации.</w:t>
      </w:r>
    </w:p>
    <w:p w:rsidR="00D92368" w:rsidRDefault="00D92368" w:rsidP="00D9236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2368" w:rsidRDefault="00D92368" w:rsidP="00D923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2. Условия включения </w:t>
      </w:r>
      <w:r>
        <w:rPr>
          <w:rFonts w:ascii="Times New Roman" w:eastAsia="Times New Roman" w:hAnsi="Times New Roman"/>
          <w:sz w:val="24"/>
          <w:szCs w:val="24"/>
        </w:rPr>
        <w:t>наиболее посещаемой муниципальной территории общего пользования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в муниципальную программу</w:t>
      </w:r>
    </w:p>
    <w:p w:rsidR="00D92368" w:rsidRDefault="00D92368" w:rsidP="00D9236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92368" w:rsidRDefault="00D92368" w:rsidP="00D9236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 В муниципальную программу включаются </w:t>
      </w:r>
      <w:r>
        <w:rPr>
          <w:rFonts w:ascii="Times New Roman" w:hAnsi="Times New Roman"/>
          <w:sz w:val="24"/>
          <w:szCs w:val="24"/>
        </w:rPr>
        <w:t>наиболее посещаемые территории общего пользования, выявленные по результатам опроса граждан.</w:t>
      </w:r>
    </w:p>
    <w:p w:rsidR="00D92368" w:rsidRDefault="00D92368" w:rsidP="00D92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Отбор проводится между территориями общего пользования, расположенными в границах поселения относящегося к общему имуществу собственников многоквартирных домов и </w:t>
      </w:r>
      <w:r>
        <w:rPr>
          <w:rFonts w:ascii="Times New Roman" w:hAnsi="Times New Roman" w:cs="Times New Roman"/>
          <w:sz w:val="24"/>
          <w:szCs w:val="24"/>
        </w:rPr>
        <w:t>территориям, не находящимся в федеральной собственности, собственности субъектов Российской Федерации и (или) пользовании юридических и (или) физических лиц.</w:t>
      </w:r>
    </w:p>
    <w:p w:rsidR="00D92368" w:rsidRDefault="00D92368" w:rsidP="00D92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Возможны следующие направления благоустройства мест общего пользования:</w:t>
      </w:r>
    </w:p>
    <w:p w:rsidR="00D92368" w:rsidRDefault="00D92368" w:rsidP="00D92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размещение малых архитектурных форм </w:t>
      </w:r>
      <w:r>
        <w:rPr>
          <w:rFonts w:ascii="Times New Roman" w:hAnsi="Times New Roman" w:cs="Times New Roman"/>
          <w:sz w:val="24"/>
          <w:szCs w:val="24"/>
        </w:rPr>
        <w:t>(элементы монументально-декоративного оформления, устройства для оформления мобильного и вертикального озеленения, водные устройства, игровое, спортивное, осветительное оборудование);</w:t>
      </w:r>
    </w:p>
    <w:p w:rsidR="00D92368" w:rsidRDefault="00D92368" w:rsidP="00D9236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установка (ремонт) объектов культурного наследия (памятников истории и культуры), находящихся в собственности поселения, благоустройство прилегающей к ним территории;</w:t>
      </w:r>
    </w:p>
    <w:p w:rsidR="00D92368" w:rsidRDefault="00D92368" w:rsidP="00D9236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приведение в надлежащее состояние тротуаров, скверов, парков, уличного освещения;</w:t>
      </w:r>
    </w:p>
    <w:p w:rsidR="00D92368" w:rsidRDefault="00D92368" w:rsidP="00D9236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высадка деревьев и кустарников (озеленение).</w:t>
      </w:r>
    </w:p>
    <w:p w:rsidR="00D92368" w:rsidRDefault="00D92368" w:rsidP="00D9236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2368" w:rsidRDefault="00D92368" w:rsidP="00D9236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Порядок проведения отбора территории общего пользования</w:t>
      </w:r>
    </w:p>
    <w:p w:rsidR="00D92368" w:rsidRDefault="00D92368" w:rsidP="00D9236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92368" w:rsidRDefault="00D92368" w:rsidP="00D9236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2579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3.1. В течение 10 дней после опубликования информации, предусмотренной подпунктом 1 пункта 1.3.1. настоящего Порядка, граждане осуществляют электронное голосование за конкретную территорию общего пользования, участвующую в отборе для включения в муниципальную программу в целях благоустройства. На сайте также должна быть предоставлена возможность, предложить иную территорию, по которой также проводится голосование.</w:t>
      </w:r>
    </w:p>
    <w:p w:rsidR="00D92368" w:rsidRDefault="00D92368" w:rsidP="00D92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 Гражданин, юридическое лицо вправе осуществить поддержку выбранной территории,</w:t>
      </w:r>
      <w:r>
        <w:rPr>
          <w:rFonts w:ascii="Times New Roman" w:hAnsi="Times New Roman" w:cs="Times New Roman"/>
          <w:sz w:val="24"/>
          <w:szCs w:val="24"/>
        </w:rPr>
        <w:t xml:space="preserve"> заполнив заявление о поддержке, согласно приложению к настоящему Порядку, и направив их организатору отбора по почте либо в электронной форме с использованием официального сайта, либо переданы на личном приеме.</w:t>
      </w:r>
    </w:p>
    <w:p w:rsidR="00D92368" w:rsidRDefault="00D92368" w:rsidP="00D92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По окончании голосования, общественная комиссия,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оценивая в совокупности поданные голоса за каждую территорию и поступившие заявки о поддержке определяет территорию общего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пользования, подлежащую включению в муниципальную программу. Решение комиссии подлежит размещению на официальном сайте.</w:t>
      </w:r>
    </w:p>
    <w:p w:rsidR="00D92368" w:rsidRDefault="00D92368" w:rsidP="00D9236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92368" w:rsidRDefault="00D92368" w:rsidP="00D9236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Разработка проекта благоустройства территории общего пользования</w:t>
      </w:r>
    </w:p>
    <w:p w:rsidR="00D92368" w:rsidRDefault="00D92368" w:rsidP="00D9236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2368" w:rsidRDefault="00D92368" w:rsidP="00D92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течение 20 дней, после принятия решения об отборе конкретной территории в соответствии с пунктом 3.3 настоящего порядка, организатор отбора собирает предложения по проекту благоустройства данной территории и проводит общественное обсуждение всех предложений в целях выработки решения, учитывающего интересы различных групп.</w:t>
      </w:r>
    </w:p>
    <w:p w:rsidR="00D92368" w:rsidRDefault="00D92368" w:rsidP="00D92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При необходимости возможно проведение рейтинг - голосование,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предусмотренном для отбора территории общего пользования, по проектам благоустройства территории включенной в программу.</w:t>
      </w:r>
    </w:p>
    <w:p w:rsidR="00D92368" w:rsidRDefault="00D92368" w:rsidP="00D9236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Подведение итогов обсуждения и выбор проекта благоустройства в целях его реализации осуществляется Комиссией, решение которой подлежит опубликованию на официальном сайте муниципального образования.</w:t>
      </w:r>
    </w:p>
    <w:p w:rsidR="00D92368" w:rsidRDefault="00D92368" w:rsidP="00D92368">
      <w:pPr>
        <w:rPr>
          <w:sz w:val="24"/>
          <w:szCs w:val="24"/>
        </w:rPr>
      </w:pPr>
    </w:p>
    <w:p w:rsidR="00D92368" w:rsidRDefault="00D92368" w:rsidP="00D923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92368" w:rsidRDefault="00D92368" w:rsidP="00D92368">
      <w:pPr>
        <w:jc w:val="right"/>
        <w:rPr>
          <w:rFonts w:ascii="Times New Roman" w:hAnsi="Times New Roman"/>
          <w:sz w:val="24"/>
          <w:szCs w:val="24"/>
        </w:rPr>
      </w:pPr>
    </w:p>
    <w:p w:rsidR="00D92368" w:rsidRDefault="00D92368" w:rsidP="00D9236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Порядку</w:t>
      </w:r>
    </w:p>
    <w:p w:rsidR="00D92368" w:rsidRDefault="00D92368" w:rsidP="00D92368">
      <w:pPr>
        <w:rPr>
          <w:sz w:val="24"/>
          <w:szCs w:val="24"/>
        </w:rPr>
      </w:pPr>
    </w:p>
    <w:p w:rsidR="00D92368" w:rsidRDefault="00D92368" w:rsidP="00D923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92368" w:rsidRDefault="00D92368" w:rsidP="00D923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поддержке благоустройства наиболее посещаемой территории общего пользования </w:t>
      </w:r>
    </w:p>
    <w:p w:rsidR="00D92368" w:rsidRDefault="00D92368" w:rsidP="00D9236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368" w:rsidRDefault="00D92368" w:rsidP="00D9236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________________________________________________________</w:t>
      </w:r>
    </w:p>
    <w:p w:rsidR="00D92368" w:rsidRDefault="00D92368" w:rsidP="00D923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гражданина/ руководителя организации)</w:t>
      </w:r>
    </w:p>
    <w:p w:rsidR="00D92368" w:rsidRDefault="00D92368" w:rsidP="00D923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D92368" w:rsidRDefault="00D92368" w:rsidP="00D923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(контактные данные: адрес, телефон)</w:t>
      </w:r>
    </w:p>
    <w:p w:rsidR="00D92368" w:rsidRDefault="00D92368" w:rsidP="00D92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2368" w:rsidRDefault="00D92368" w:rsidP="00D92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поддерживаю проект по благоустройству 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D92368" w:rsidRDefault="00D92368" w:rsidP="00D923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(указание наименования территории)</w:t>
      </w:r>
    </w:p>
    <w:p w:rsidR="00D92368" w:rsidRDefault="00D92368" w:rsidP="00D923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2368" w:rsidRDefault="00D92368" w:rsidP="00D9236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>ы)  принять непосредственное участие в выполнении __________</w:t>
      </w:r>
    </w:p>
    <w:p w:rsidR="00D92368" w:rsidRDefault="00D92368" w:rsidP="00D923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 .</w:t>
      </w:r>
    </w:p>
    <w:p w:rsidR="00D92368" w:rsidRDefault="00D92368" w:rsidP="00D923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(вид работ)</w:t>
      </w:r>
    </w:p>
    <w:p w:rsidR="00D92368" w:rsidRDefault="00D92368" w:rsidP="00D923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Готов оказать финансовую поддержку данного проекта по благоустройству в размере _______________ рублей.</w:t>
      </w:r>
    </w:p>
    <w:p w:rsidR="00D92368" w:rsidRDefault="00D92368" w:rsidP="00D92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92368" w:rsidRDefault="00D92368" w:rsidP="00D92368">
      <w:pPr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____________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________</w:t>
      </w:r>
    </w:p>
    <w:p w:rsidR="00D92368" w:rsidRDefault="00D92368" w:rsidP="00D92368">
      <w:pPr>
        <w:pStyle w:val="ConsPlusNormal"/>
        <w:tabs>
          <w:tab w:val="left" w:pos="825"/>
          <w:tab w:val="lef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Подпись                                                                                         Дата</w:t>
      </w:r>
    </w:p>
    <w:p w:rsidR="00D92368" w:rsidRDefault="00D92368" w:rsidP="00D92368">
      <w:pPr>
        <w:rPr>
          <w:sz w:val="24"/>
          <w:szCs w:val="24"/>
        </w:rPr>
      </w:pPr>
    </w:p>
    <w:p w:rsidR="00D92368" w:rsidRDefault="00D92368" w:rsidP="00D923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2368" w:rsidRDefault="00D92368" w:rsidP="00D923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 xml:space="preserve">В соответствии с Федеральным </w:t>
      </w:r>
      <w:hyperlink r:id="rId5" w:history="1">
        <w:r>
          <w:rPr>
            <w:rStyle w:val="a3"/>
            <w:rFonts w:ascii="Times New Roman" w:hAnsi="Times New Roman"/>
            <w:color w:val="auto"/>
            <w:u w:val="none"/>
            <w:lang w:eastAsia="ru-RU"/>
          </w:rPr>
          <w:t>законом</w:t>
        </w:r>
      </w:hyperlink>
      <w:r>
        <w:rPr>
          <w:rFonts w:ascii="Times New Roman" w:hAnsi="Times New Roman"/>
          <w:lang w:eastAsia="ru-RU"/>
        </w:rPr>
        <w:t xml:space="preserve"> от 27.07.2006 N 152-ФЗ "О персональных данных" даю местной администрации __________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  <w:proofErr w:type="gramEnd"/>
    </w:p>
    <w:p w:rsidR="00D92368" w:rsidRDefault="00D92368" w:rsidP="00D923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2368" w:rsidRDefault="00D92368" w:rsidP="00D92368">
      <w:pPr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____________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________</w:t>
      </w:r>
    </w:p>
    <w:p w:rsidR="00D92368" w:rsidRDefault="00D92368" w:rsidP="00D92368">
      <w:pPr>
        <w:pStyle w:val="ConsPlusNormal"/>
        <w:tabs>
          <w:tab w:val="left" w:pos="825"/>
          <w:tab w:val="lef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Подпись                                                                                         Дата</w:t>
      </w:r>
    </w:p>
    <w:p w:rsidR="001D1220" w:rsidRDefault="001D1220"/>
    <w:sectPr w:rsidR="001D1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C9"/>
    <w:rsid w:val="00090CC9"/>
    <w:rsid w:val="001D1220"/>
    <w:rsid w:val="00501FBC"/>
    <w:rsid w:val="006E3670"/>
    <w:rsid w:val="00D92368"/>
    <w:rsid w:val="00F8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6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368"/>
    <w:rPr>
      <w:color w:val="0000FF" w:themeColor="hyperlink"/>
      <w:u w:val="single"/>
    </w:rPr>
  </w:style>
  <w:style w:type="paragraph" w:customStyle="1" w:styleId="ConsPlusNormal">
    <w:name w:val="ConsPlusNormal"/>
    <w:rsid w:val="00D92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23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670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6E3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6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368"/>
    <w:rPr>
      <w:color w:val="0000FF" w:themeColor="hyperlink"/>
      <w:u w:val="single"/>
    </w:rPr>
  </w:style>
  <w:style w:type="paragraph" w:customStyle="1" w:styleId="ConsPlusNormal">
    <w:name w:val="ConsPlusNormal"/>
    <w:rsid w:val="00D92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23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670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6E3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79BB37323F8156C8C0C3EE4699608CCC3A9E6A0E15D73FAB3429DD46s51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2017-10-31T08:53:00Z</cp:lastPrinted>
  <dcterms:created xsi:type="dcterms:W3CDTF">2017-10-31T08:53:00Z</dcterms:created>
  <dcterms:modified xsi:type="dcterms:W3CDTF">2018-01-18T13:13:00Z</dcterms:modified>
</cp:coreProperties>
</file>